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3"/>
        <w:tblW w:w="16444" w:type="dxa"/>
        <w:tblLayout w:type="fixed"/>
        <w:tblLook w:val="04A0"/>
      </w:tblPr>
      <w:tblGrid>
        <w:gridCol w:w="567"/>
        <w:gridCol w:w="2694"/>
        <w:gridCol w:w="4395"/>
        <w:gridCol w:w="1984"/>
        <w:gridCol w:w="3260"/>
        <w:gridCol w:w="3544"/>
      </w:tblGrid>
      <w:tr w:rsidR="00DD6BC8" w:rsidRPr="002D529C" w:rsidTr="00DD6BC8">
        <w:trPr>
          <w:cantSplit/>
          <w:trHeight w:val="486"/>
        </w:trPr>
        <w:tc>
          <w:tcPr>
            <w:tcW w:w="567" w:type="dxa"/>
            <w:tcBorders>
              <w:right w:val="single" w:sz="4" w:space="0" w:color="auto"/>
            </w:tcBorders>
          </w:tcPr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№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Ф.И.О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Дата и место рож</w:t>
            </w:r>
            <w:r>
              <w:rPr>
                <w:b/>
              </w:rPr>
              <w:t>дения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Серия и номер паспорта</w:t>
            </w:r>
          </w:p>
        </w:tc>
        <w:tc>
          <w:tcPr>
            <w:tcW w:w="3260" w:type="dxa"/>
          </w:tcPr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Кем выдан</w:t>
            </w:r>
          </w:p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Дата выдачи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b/>
              </w:rPr>
            </w:pPr>
            <w:r w:rsidRPr="002D529C">
              <w:rPr>
                <w:b/>
              </w:rPr>
              <w:t>Где прописан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Нурислам Н</w:t>
            </w:r>
            <w:r w:rsidRPr="002D529C">
              <w:rPr>
                <w:rFonts w:ascii="Times New Roman" w:hAnsi="Times New Roman" w:cs="Times New Roman"/>
              </w:rPr>
              <w:t>урмагомедович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19.03.2005г         с. Карталай.                                      Кайтагский р-н.   Республика 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82  18  175429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22.03.2019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Карталай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2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Самурхан Мирзамагомедович</w:t>
            </w:r>
          </w:p>
        </w:tc>
        <w:tc>
          <w:tcPr>
            <w:tcW w:w="4395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23.08.2004г   пос.Майский. Вологодский р-н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82 18   081654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07.09.2018г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3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Кумсият Шихмагомедовна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06.02.2005г       с. Карацан                                     Кайтагский р-н  .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82 18  175324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Карацан   Кайтагский р-н</w:t>
            </w:r>
          </w:p>
        </w:tc>
      </w:tr>
      <w:tr w:rsidR="00DD6BC8" w:rsidRPr="002D529C" w:rsidTr="00DD6BC8">
        <w:trPr>
          <w:trHeight w:val="501"/>
        </w:trPr>
        <w:tc>
          <w:tcPr>
            <w:tcW w:w="567" w:type="dxa"/>
          </w:tcPr>
          <w:p w:rsidR="00DD6BC8" w:rsidRPr="002D529C" w:rsidRDefault="00DD6BC8" w:rsidP="00DD6BC8">
            <w:r w:rsidRPr="002D529C">
              <w:t>4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Алиханов Исмаил Магомедович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01.02.2005г      с.Баршамай                                Кайтагский р-н.   Республика 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82 18  175277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Баршамай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5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Амирова Патимат Магомедовна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08.12.2004г с. Карацан  Кайтагский р-н  .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82 18  107205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14.12.2018г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Тарумовский р-н, пос. Привольный  ул. Мира 29</w:t>
            </w:r>
          </w:p>
        </w:tc>
      </w:tr>
      <w:tr w:rsidR="00DD6BC8" w:rsidRPr="002D529C" w:rsidTr="00DD6BC8">
        <w:trPr>
          <w:trHeight w:val="459"/>
        </w:trPr>
        <w:tc>
          <w:tcPr>
            <w:tcW w:w="567" w:type="dxa"/>
          </w:tcPr>
          <w:p w:rsidR="00DD6BC8" w:rsidRPr="002D529C" w:rsidRDefault="00DD6BC8" w:rsidP="00DD6BC8">
            <w:r w:rsidRPr="002D529C">
              <w:t>6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Бурлият Магомедовна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29.06.2005г      с. Карацан  Кайтагский р-н  .              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82 19  221151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Ханты-Мансийский Автономный округ г.Покачи  ул.Северная д.17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7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Зульфикаров Али Зульфикарович</w:t>
            </w:r>
          </w:p>
        </w:tc>
        <w:tc>
          <w:tcPr>
            <w:tcW w:w="4395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11.06.2005г  г.Дербент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82 18  175708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8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Магомед Рабазанович 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19.03.2005 с. Карталай.                                      Кайтагский р-н.   Республика 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82 18  175428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Карталай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9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Сайгид Тагирович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03.11.2004г        с. Карталай.                                      Кайтагский р-н.   Республика 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82 18  119661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06.11.2018г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Карталай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10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Иманзагиров Иманкарим Иманалиевич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05.03.2005г           с. Карацан                                     Кайтагский р-н  .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82 18  175402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Карацан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11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Муталип Мурсалимович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tabs>
                <w:tab w:val="left" w:pos="1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13.03.2005г</w:t>
            </w:r>
            <w:r>
              <w:rPr>
                <w:rFonts w:ascii="Times New Roman" w:hAnsi="Times New Roman" w:cs="Times New Roman"/>
              </w:rPr>
              <w:tab/>
              <w:t>с. Карталай.                                      Кайтагский р-н.   Республика 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82 18  175416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Карталай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12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Алина Арсеновна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03.12.2004г </w:t>
            </w:r>
            <w:r>
              <w:rPr>
                <w:rFonts w:ascii="Times New Roman" w:hAnsi="Times New Roman" w:cs="Times New Roman"/>
              </w:rPr>
              <w:tab/>
              <w:t>с. Карацан                                     Кайтагский р-н  .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82 18  119814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15.12.2018г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Карацан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13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Раджабова Хадижат Раджабовна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tabs>
                <w:tab w:val="left" w:pos="1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11.03.2005г </w:t>
            </w:r>
            <w:r>
              <w:rPr>
                <w:rFonts w:ascii="Times New Roman" w:hAnsi="Times New Roman" w:cs="Times New Roman"/>
              </w:rPr>
              <w:tab/>
              <w:t>с. Карталай.                                      Кайтагский р-н.   Республика 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82 19  221274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Карталай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14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Магомед Расулович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04.07.2005г </w:t>
            </w:r>
            <w:r>
              <w:rPr>
                <w:rFonts w:ascii="Times New Roman" w:hAnsi="Times New Roman" w:cs="Times New Roman"/>
              </w:rPr>
              <w:tab/>
              <w:t>с. Карацан                                     Кайтагский р-н  .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82 19  2211067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Карацан   Кайтагский р-н</w:t>
            </w:r>
          </w:p>
        </w:tc>
      </w:tr>
      <w:tr w:rsidR="00DD6BC8" w:rsidRPr="002D529C" w:rsidTr="00DD6BC8">
        <w:tc>
          <w:tcPr>
            <w:tcW w:w="567" w:type="dxa"/>
          </w:tcPr>
          <w:p w:rsidR="00DD6BC8" w:rsidRPr="002D529C" w:rsidRDefault="00DD6BC8" w:rsidP="00DD6BC8">
            <w:r w:rsidRPr="002D529C">
              <w:t>15</w:t>
            </w:r>
          </w:p>
        </w:tc>
        <w:tc>
          <w:tcPr>
            <w:tcW w:w="269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Хизриева Анжелика Магомедовна</w:t>
            </w:r>
          </w:p>
        </w:tc>
        <w:tc>
          <w:tcPr>
            <w:tcW w:w="4395" w:type="dxa"/>
          </w:tcPr>
          <w:p w:rsidR="00DD6BC8" w:rsidRPr="002D529C" w:rsidRDefault="00DD6BC8" w:rsidP="00DD6BC8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14.02.2005г</w:t>
            </w:r>
            <w:r>
              <w:rPr>
                <w:rFonts w:ascii="Times New Roman" w:hAnsi="Times New Roman" w:cs="Times New Roman"/>
              </w:rPr>
              <w:tab/>
              <w:t>с. Карацан                                     Кайтагский р-н  . Республика Дагестан</w:t>
            </w:r>
          </w:p>
        </w:tc>
        <w:tc>
          <w:tcPr>
            <w:tcW w:w="198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82 18  175340</w:t>
            </w:r>
          </w:p>
        </w:tc>
        <w:tc>
          <w:tcPr>
            <w:tcW w:w="3260" w:type="dxa"/>
          </w:tcPr>
          <w:p w:rsidR="00DD6BC8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Карацан   Кайтагский р-н</w:t>
            </w:r>
          </w:p>
        </w:tc>
      </w:tr>
      <w:tr w:rsidR="00DD6BC8" w:rsidTr="00DD6BC8">
        <w:trPr>
          <w:trHeight w:val="561"/>
        </w:trPr>
        <w:tc>
          <w:tcPr>
            <w:tcW w:w="567" w:type="dxa"/>
          </w:tcPr>
          <w:p w:rsidR="00DD6BC8" w:rsidRPr="0074313A" w:rsidRDefault="00DD6BC8" w:rsidP="00DD6BC8">
            <w:pPr>
              <w:rPr>
                <w:rFonts w:ascii="Times New Roman" w:hAnsi="Times New Roman" w:cs="Times New Roman"/>
              </w:rPr>
            </w:pPr>
            <w:r w:rsidRPr="007431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</w:tcPr>
          <w:p w:rsidR="00DD6BC8" w:rsidRPr="0074313A" w:rsidRDefault="00DD6BC8" w:rsidP="00DD6BC8">
            <w:pPr>
              <w:rPr>
                <w:rFonts w:ascii="Times New Roman" w:hAnsi="Times New Roman" w:cs="Times New Roman"/>
              </w:rPr>
            </w:pPr>
            <w:r w:rsidRPr="0074313A">
              <w:rPr>
                <w:rFonts w:ascii="Times New Roman" w:hAnsi="Times New Roman" w:cs="Times New Roman"/>
              </w:rPr>
              <w:t>Хизриева Наида Магомедовна</w:t>
            </w:r>
          </w:p>
        </w:tc>
        <w:tc>
          <w:tcPr>
            <w:tcW w:w="4395" w:type="dxa"/>
          </w:tcPr>
          <w:p w:rsidR="00DD6BC8" w:rsidRPr="0074313A" w:rsidRDefault="00DD6BC8" w:rsidP="00DD6BC8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01.01.2005г</w:t>
            </w:r>
            <w:r>
              <w:rPr>
                <w:rFonts w:ascii="Times New Roman" w:hAnsi="Times New Roman" w:cs="Times New Roman"/>
              </w:rPr>
              <w:tab/>
              <w:t>с. Карацан                                     Кайтагский р-н  . Республика Дагестан</w:t>
            </w:r>
          </w:p>
        </w:tc>
        <w:tc>
          <w:tcPr>
            <w:tcW w:w="1984" w:type="dxa"/>
          </w:tcPr>
          <w:p w:rsidR="00DD6BC8" w:rsidRPr="0074313A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82 18  119908</w:t>
            </w:r>
          </w:p>
        </w:tc>
        <w:tc>
          <w:tcPr>
            <w:tcW w:w="3260" w:type="dxa"/>
          </w:tcPr>
          <w:p w:rsidR="00DD6BC8" w:rsidRPr="0074313A" w:rsidRDefault="00DD6BC8" w:rsidP="00DD6BC8">
            <w:pPr>
              <w:rPr>
                <w:rFonts w:ascii="Times New Roman" w:hAnsi="Times New Roman" w:cs="Times New Roman"/>
              </w:rPr>
            </w:pPr>
            <w:r w:rsidRPr="0074313A">
              <w:rPr>
                <w:rFonts w:ascii="Times New Roman" w:hAnsi="Times New Roman" w:cs="Times New Roman"/>
              </w:rPr>
              <w:t>МВД по Республике Дагестан</w:t>
            </w:r>
          </w:p>
          <w:p w:rsidR="00DD6BC8" w:rsidRPr="0074313A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14.01.2001г</w:t>
            </w:r>
          </w:p>
        </w:tc>
        <w:tc>
          <w:tcPr>
            <w:tcW w:w="3544" w:type="dxa"/>
          </w:tcPr>
          <w:p w:rsidR="00DD6BC8" w:rsidRPr="002D529C" w:rsidRDefault="00DD6BC8" w:rsidP="00DD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Карацан   Кайтагский р-н</w:t>
            </w:r>
          </w:p>
        </w:tc>
      </w:tr>
    </w:tbl>
    <w:tbl>
      <w:tblPr>
        <w:tblStyle w:val="a3"/>
        <w:tblpPr w:leftFromText="180" w:rightFromText="180" w:vertAnchor="text" w:horzAnchor="margin" w:tblpY="-804"/>
        <w:tblW w:w="15276" w:type="dxa"/>
        <w:tblLook w:val="04A0"/>
      </w:tblPr>
      <w:tblGrid>
        <w:gridCol w:w="534"/>
        <w:gridCol w:w="498"/>
        <w:gridCol w:w="498"/>
        <w:gridCol w:w="705"/>
        <w:gridCol w:w="498"/>
        <w:gridCol w:w="498"/>
        <w:gridCol w:w="498"/>
        <w:gridCol w:w="498"/>
        <w:gridCol w:w="498"/>
        <w:gridCol w:w="498"/>
        <w:gridCol w:w="498"/>
        <w:gridCol w:w="498"/>
        <w:gridCol w:w="552"/>
        <w:gridCol w:w="498"/>
        <w:gridCol w:w="498"/>
        <w:gridCol w:w="1130"/>
        <w:gridCol w:w="6379"/>
      </w:tblGrid>
      <w:tr w:rsidR="00053CBA" w:rsidTr="00053CBA">
        <w:trPr>
          <w:trHeight w:val="1639"/>
        </w:trPr>
        <w:tc>
          <w:tcPr>
            <w:tcW w:w="534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lastRenderedPageBreak/>
              <w:t>Русский яз</w:t>
            </w:r>
            <w:r>
              <w:rPr>
                <w:b/>
              </w:rPr>
              <w:t>ык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Русская лит</w:t>
            </w:r>
            <w:r>
              <w:rPr>
                <w:b/>
              </w:rPr>
              <w:t>-ра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Родной яз</w:t>
            </w:r>
            <w:r>
              <w:rPr>
                <w:b/>
              </w:rPr>
              <w:t>ык</w:t>
            </w:r>
          </w:p>
        </w:tc>
        <w:tc>
          <w:tcPr>
            <w:tcW w:w="705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Родная лит</w:t>
            </w:r>
            <w:r>
              <w:rPr>
                <w:b/>
              </w:rPr>
              <w:t>ература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иностранный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алгебра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геометрия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информатика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история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Обществ-е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география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физика</w:t>
            </w:r>
          </w:p>
        </w:tc>
        <w:tc>
          <w:tcPr>
            <w:tcW w:w="552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химия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биология</w:t>
            </w:r>
          </w:p>
        </w:tc>
        <w:tc>
          <w:tcPr>
            <w:tcW w:w="498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Физич.культ.</w:t>
            </w:r>
          </w:p>
        </w:tc>
        <w:tc>
          <w:tcPr>
            <w:tcW w:w="1130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О</w:t>
            </w:r>
            <w:r>
              <w:rPr>
                <w:b/>
              </w:rPr>
              <w:t>сновы безопасности</w:t>
            </w:r>
            <w:r w:rsidRPr="002D529C">
              <w:rPr>
                <w:b/>
              </w:rPr>
              <w:t xml:space="preserve"> жизнед</w:t>
            </w:r>
            <w:r>
              <w:rPr>
                <w:b/>
              </w:rPr>
              <w:t>еят.</w:t>
            </w:r>
          </w:p>
        </w:tc>
        <w:tc>
          <w:tcPr>
            <w:tcW w:w="6379" w:type="dxa"/>
            <w:textDirection w:val="btLr"/>
          </w:tcPr>
          <w:p w:rsidR="00053CBA" w:rsidRPr="002D529C" w:rsidRDefault="00053CBA" w:rsidP="00053CBA">
            <w:pPr>
              <w:ind w:left="113" w:right="113"/>
              <w:rPr>
                <w:b/>
              </w:rPr>
            </w:pPr>
            <w:r w:rsidRPr="002D529C">
              <w:rPr>
                <w:b/>
              </w:rPr>
              <w:t>Подпись</w:t>
            </w:r>
          </w:p>
        </w:tc>
      </w:tr>
      <w:tr w:rsidR="00053CBA" w:rsidTr="00053CBA">
        <w:trPr>
          <w:trHeight w:val="472"/>
        </w:trPr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rPr>
          <w:trHeight w:val="561"/>
        </w:trPr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  <w:tr w:rsidR="00053CBA" w:rsidTr="00053CBA">
        <w:trPr>
          <w:trHeight w:val="420"/>
        </w:trPr>
        <w:tc>
          <w:tcPr>
            <w:tcW w:w="534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705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552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498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1130" w:type="dxa"/>
          </w:tcPr>
          <w:p w:rsidR="00053CBA" w:rsidRDefault="00053CBA" w:rsidP="00053CBA">
            <w:pPr>
              <w:spacing w:line="480" w:lineRule="auto"/>
            </w:pPr>
          </w:p>
        </w:tc>
        <w:tc>
          <w:tcPr>
            <w:tcW w:w="6379" w:type="dxa"/>
          </w:tcPr>
          <w:p w:rsidR="00053CBA" w:rsidRDefault="00053CBA" w:rsidP="00053CBA">
            <w:pPr>
              <w:spacing w:line="480" w:lineRule="auto"/>
            </w:pPr>
          </w:p>
        </w:tc>
      </w:tr>
    </w:tbl>
    <w:p w:rsidR="0038757F" w:rsidRDefault="0038757F" w:rsidP="00FE030C"/>
    <w:p w:rsidR="0038757F" w:rsidRDefault="0038757F" w:rsidP="00FE030C"/>
    <w:p w:rsidR="0038757F" w:rsidRDefault="0038757F" w:rsidP="00FE030C"/>
    <w:p w:rsidR="00D517D0" w:rsidRDefault="00D517D0" w:rsidP="00D517D0"/>
    <w:p w:rsidR="002C0517" w:rsidRPr="00D517D0" w:rsidRDefault="002C0517" w:rsidP="00D517D0"/>
    <w:sectPr w:rsidR="002C0517" w:rsidRPr="00D517D0" w:rsidSect="002D5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845" w:rsidRDefault="00FA3845" w:rsidP="0067603E">
      <w:pPr>
        <w:spacing w:after="0" w:line="240" w:lineRule="auto"/>
      </w:pPr>
      <w:r>
        <w:separator/>
      </w:r>
    </w:p>
  </w:endnote>
  <w:endnote w:type="continuationSeparator" w:id="1">
    <w:p w:rsidR="00FA3845" w:rsidRDefault="00FA3845" w:rsidP="0067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E5" w:rsidRDefault="00A209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E5" w:rsidRDefault="00A209E5" w:rsidP="00A209E5">
    <w:pPr>
      <w:pStyle w:val="a6"/>
      <w:tabs>
        <w:tab w:val="clear" w:pos="4677"/>
        <w:tab w:val="clear" w:pos="9355"/>
        <w:tab w:val="left" w:pos="2274"/>
      </w:tabs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E5" w:rsidRDefault="00A209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845" w:rsidRDefault="00FA3845" w:rsidP="0067603E">
      <w:pPr>
        <w:spacing w:after="0" w:line="240" w:lineRule="auto"/>
      </w:pPr>
      <w:r>
        <w:separator/>
      </w:r>
    </w:p>
  </w:footnote>
  <w:footnote w:type="continuationSeparator" w:id="1">
    <w:p w:rsidR="00FA3845" w:rsidRDefault="00FA3845" w:rsidP="0067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E5" w:rsidRDefault="00A209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E5" w:rsidRDefault="00A209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E5" w:rsidRDefault="00A209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E030C"/>
    <w:rsid w:val="00053CBA"/>
    <w:rsid w:val="002C0517"/>
    <w:rsid w:val="002D529C"/>
    <w:rsid w:val="0038757F"/>
    <w:rsid w:val="004738B1"/>
    <w:rsid w:val="00600F3A"/>
    <w:rsid w:val="00621A9D"/>
    <w:rsid w:val="00655F83"/>
    <w:rsid w:val="0067603E"/>
    <w:rsid w:val="006F3CF0"/>
    <w:rsid w:val="0074313A"/>
    <w:rsid w:val="00A150A6"/>
    <w:rsid w:val="00A209E5"/>
    <w:rsid w:val="00A67A36"/>
    <w:rsid w:val="00C63EEC"/>
    <w:rsid w:val="00D517D0"/>
    <w:rsid w:val="00DD6BC8"/>
    <w:rsid w:val="00FA3845"/>
    <w:rsid w:val="00FE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03E"/>
  </w:style>
  <w:style w:type="paragraph" w:styleId="a6">
    <w:name w:val="footer"/>
    <w:basedOn w:val="a"/>
    <w:link w:val="a7"/>
    <w:uiPriority w:val="99"/>
    <w:semiHidden/>
    <w:unhideWhenUsed/>
    <w:rsid w:val="0067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6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3791-DC39-43CF-94F3-91F35480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2020-06-02T10:30:00Z</dcterms:created>
  <dcterms:modified xsi:type="dcterms:W3CDTF">2020-06-02T18:13:00Z</dcterms:modified>
</cp:coreProperties>
</file>