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A5" w:rsidRPr="009650A5" w:rsidRDefault="009650A5" w:rsidP="009650A5">
      <w:pPr>
        <w:pStyle w:val="a3"/>
        <w:shd w:val="clear" w:color="auto" w:fill="FFFFFF"/>
        <w:spacing w:before="0" w:beforeAutospacing="0" w:after="0" w:afterAutospacing="0"/>
        <w:rPr>
          <w:rFonts w:ascii="OpenSans" w:hAnsi="OpenSans"/>
          <w:color w:val="000000"/>
          <w:sz w:val="25"/>
          <w:szCs w:val="21"/>
        </w:rPr>
      </w:pPr>
      <w:r w:rsidRPr="009650A5">
        <w:rPr>
          <w:rFonts w:ascii="OpenSans" w:hAnsi="OpenSans"/>
          <w:b/>
          <w:bCs/>
          <w:color w:val="000000"/>
          <w:sz w:val="25"/>
          <w:szCs w:val="21"/>
        </w:rPr>
        <w:t>Беседа о правонарушениях, ответственности за правонарушения "Я несу</w:t>
      </w:r>
      <w:r w:rsidRPr="009650A5">
        <w:rPr>
          <w:rFonts w:ascii="OpenSans" w:hAnsi="OpenSans"/>
          <w:color w:val="000000"/>
          <w:sz w:val="25"/>
          <w:szCs w:val="21"/>
        </w:rPr>
        <w:t> </w:t>
      </w:r>
      <w:r w:rsidRPr="009650A5">
        <w:rPr>
          <w:rFonts w:ascii="OpenSans" w:hAnsi="OpenSans"/>
          <w:b/>
          <w:bCs/>
          <w:color w:val="000000"/>
          <w:sz w:val="25"/>
          <w:szCs w:val="21"/>
        </w:rPr>
        <w:t>ответственность за свои поступки".</w:t>
      </w:r>
    </w:p>
    <w:p w:rsidR="009650A5" w:rsidRPr="009650A5" w:rsidRDefault="009650A5" w:rsidP="009650A5">
      <w:pPr>
        <w:pStyle w:val="a3"/>
        <w:shd w:val="clear" w:color="auto" w:fill="FFFFFF"/>
        <w:spacing w:before="0" w:beforeAutospacing="0" w:after="0" w:afterAutospacing="0"/>
        <w:rPr>
          <w:rFonts w:ascii="OpenSans" w:hAnsi="OpenSans"/>
          <w:color w:val="000000"/>
          <w:sz w:val="25"/>
          <w:szCs w:val="21"/>
        </w:rPr>
      </w:pP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b/>
          <w:color w:val="000000"/>
        </w:rPr>
        <w:t>Цель данной беседы:</w:t>
      </w:r>
      <w:r w:rsidRPr="009650A5">
        <w:rPr>
          <w:rFonts w:ascii="OpenSans" w:hAnsi="OpenSans"/>
          <w:color w:val="000000"/>
        </w:rPr>
        <w:t xml:space="preserve"> профилактика правонарушений несовершеннолетних, формирование навыков самостоятельного принятия решений и навыков анализа критических ситуаций, пропаганда правовых знаний.</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Социальный педагог: Добрый день! Сегодня поговорим о правонарушениях, которые совершают подростки, и об их последствиях. Тема нашей беседы «Я несу ответственность за свои поступки»</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Эпиграфом к нашему мероприятию взяты следующие слова: «Жизнь прекрасна! Не потрать её напрасно» (пишем на доске)</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Ежегодно подростками совершается более 150 тысяч преступлений и практически каждый пятый из них отбывает наказания в виде лишения свободы в колониях. Но к сожалению несмотря на это подросток не всегда осознает и раскаивается о содеянном . Всем с малых лет известно что воровать, драться, грабить, оскорблять -это плохо .Но тем не менее количество                               несовершеннолетних преступников растет. Поиски и тяга к легкой наживе к сожалению дает о себе знать.                                                                                                                                                          Социальный педагог : От тюрьмы и от сумы не зарекайся!</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Почему? Как вы думаете? Действительно ли «Все так делают»? Почему «невинные шалости» часто превращаются в правонарушение? (дети отвечают)</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(Социальный педагог пишет на доске)</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ПРАВОНАРУШЕНИЕ – это антиобщественное деяние, причиняющее вред обществу, запрещенное законом и влекущее наказание.</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 xml:space="preserve">ЗАКОН- это нормативный акт (документ), принятый высшим органом государственной власти в установленном Конституционном порядке.                                                                                                                    Самые безрассудные поступки свойственны молодости , которые </w:t>
      </w:r>
      <w:proofErr w:type="spellStart"/>
      <w:r w:rsidRPr="009650A5">
        <w:rPr>
          <w:rFonts w:ascii="OpenSans" w:hAnsi="OpenSans"/>
          <w:color w:val="000000"/>
        </w:rPr>
        <w:t>нни</w:t>
      </w:r>
      <w:proofErr w:type="spellEnd"/>
      <w:r w:rsidRPr="009650A5">
        <w:rPr>
          <w:rFonts w:ascii="OpenSans" w:hAnsi="OpenSans"/>
          <w:color w:val="000000"/>
        </w:rPr>
        <w:t xml:space="preserve"> к чему хорошему не приводят .Попробуйте назвать эти поступки</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 xml:space="preserve">(учащиеся называют, </w:t>
      </w:r>
      <w:proofErr w:type="spellStart"/>
      <w:r w:rsidRPr="009650A5">
        <w:rPr>
          <w:rFonts w:ascii="OpenSans" w:hAnsi="OpenSans"/>
          <w:color w:val="000000"/>
        </w:rPr>
        <w:t>соц</w:t>
      </w:r>
      <w:proofErr w:type="spellEnd"/>
      <w:r w:rsidRPr="009650A5">
        <w:rPr>
          <w:rFonts w:ascii="OpenSans" w:hAnsi="OpenSans"/>
          <w:color w:val="000000"/>
        </w:rPr>
        <w:t xml:space="preserve"> педагог поправляет и дополняет примеры)</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 xml:space="preserve">Примеры : плохо учатся, а потом бросают школу, пропускают занятия в школе, курят и выпивают, грубят и сверстникам и взрослым, унижают младших, лгут без причины, выясняют отношения только с помощью силы, играют в карты, портят школьное и другое чужое имущество и </w:t>
      </w:r>
      <w:proofErr w:type="spellStart"/>
      <w:r w:rsidRPr="009650A5">
        <w:rPr>
          <w:rFonts w:ascii="OpenSans" w:hAnsi="OpenSans"/>
          <w:color w:val="000000"/>
        </w:rPr>
        <w:t>т.п</w:t>
      </w:r>
      <w:proofErr w:type="spellEnd"/>
      <w:r w:rsidRPr="009650A5">
        <w:rPr>
          <w:rFonts w:ascii="OpenSans" w:hAnsi="OpenSans"/>
          <w:color w:val="000000"/>
        </w:rPr>
        <w:t xml:space="preserve">                                      Подросток сам нередко протаптывает тропинку к высокому забору с орнаментом из колючей проволоки. За тюремную решетку никто не стремится. Не смотря на это тысячи подростков попадают в колонии, спецшколы, наркологические диспансеры.</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Почему такое происходит? Сегодня мы с вами попробуем выяснить это, найти ответ на этот вопрос.  Одна из задач нашей беседы предупредить вас об опасностях в игре с законом.</w:t>
      </w:r>
    </w:p>
    <w:p w:rsidR="009650A5" w:rsidRPr="009650A5" w:rsidRDefault="009650A5" w:rsidP="009650A5">
      <w:pPr>
        <w:pStyle w:val="a3"/>
        <w:shd w:val="clear" w:color="auto" w:fill="FFFFFF"/>
        <w:spacing w:before="0" w:beforeAutospacing="0" w:after="300" w:afterAutospacing="0"/>
        <w:rPr>
          <w:rFonts w:ascii="OpenSans" w:hAnsi="OpenSans"/>
          <w:b/>
          <w:color w:val="000000"/>
        </w:rPr>
      </w:pPr>
      <w:r w:rsidRPr="009650A5">
        <w:rPr>
          <w:rFonts w:ascii="OpenSans" w:hAnsi="OpenSans"/>
          <w:b/>
          <w:color w:val="000000"/>
        </w:rPr>
        <w:t>Существует 4 вида юридической ответственности при нарушениях:</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lastRenderedPageBreak/>
        <w:t>1. Уголовная ответственность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 xml:space="preserve">За злостное хулиганство, кражу, изнасилование уголовная </w:t>
      </w:r>
      <w:proofErr w:type="spellStart"/>
      <w:r w:rsidRPr="009650A5">
        <w:rPr>
          <w:rFonts w:ascii="OpenSans" w:hAnsi="OpenSans"/>
          <w:color w:val="000000"/>
        </w:rPr>
        <w:t>ответственностьСборник</w:t>
      </w:r>
      <w:proofErr w:type="spellEnd"/>
      <w:r w:rsidRPr="009650A5">
        <w:rPr>
          <w:rFonts w:ascii="OpenSans" w:hAnsi="OpenSans"/>
          <w:color w:val="000000"/>
        </w:rPr>
        <w:t xml:space="preserve"> педагогических идей ЦДО «Прояви себя», выпуск No023, 01.05.2017, стр. 36 наступает с 14 лет</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2.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 xml:space="preserve">3.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                                                                                4. </w:t>
      </w:r>
      <w:proofErr w:type="spellStart"/>
      <w:r w:rsidRPr="009650A5">
        <w:rPr>
          <w:rFonts w:ascii="OpenSans" w:hAnsi="OpenSans"/>
          <w:color w:val="000000"/>
        </w:rPr>
        <w:t>Гражданско</w:t>
      </w:r>
      <w:proofErr w:type="spellEnd"/>
      <w:r w:rsidRPr="009650A5">
        <w:rPr>
          <w:rFonts w:ascii="OpenSans" w:hAnsi="OpenSans"/>
          <w:color w:val="000000"/>
        </w:rPr>
        <w:t>–правовая ответственность регулирует имущественные отношения. Наказания к правонарушителю: возмещение вреда, уплата ущерба.</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Социальный педагог :  Рассмотрим и обсудим несколько правонарушений :                                              «Хулиганство» Ст. 213 УК РФ    «Мошенничество» Ст. 159 УК РФ; «Вымогательство» Ст. 163 УК РФ;   «Распитие спиртных напитков» Ст. 162 УК РФ;</w:t>
      </w:r>
    </w:p>
    <w:p w:rsidR="009650A5" w:rsidRPr="009650A5" w:rsidRDefault="009650A5" w:rsidP="009650A5">
      <w:pPr>
        <w:pStyle w:val="a3"/>
        <w:shd w:val="clear" w:color="auto" w:fill="FFFFFF"/>
        <w:spacing w:before="0" w:beforeAutospacing="0" w:after="300" w:afterAutospacing="0"/>
        <w:rPr>
          <w:rFonts w:ascii="OpenSans" w:hAnsi="OpenSans"/>
          <w:b/>
          <w:color w:val="000000"/>
        </w:rPr>
      </w:pPr>
      <w:r w:rsidRPr="009650A5">
        <w:rPr>
          <w:rFonts w:ascii="OpenSans" w:hAnsi="OpenSans"/>
          <w:b/>
          <w:color w:val="000000"/>
        </w:rPr>
        <w:t xml:space="preserve">1) «Хулиганство                                                                                                                                                          </w:t>
      </w:r>
      <w:r w:rsidRPr="009650A5">
        <w:rPr>
          <w:rFonts w:ascii="OpenSans" w:hAnsi="OpenSans"/>
          <w:color w:val="000000"/>
        </w:rPr>
        <w:t>Молодые люди, старшеклассники отдыхали в парке культуры .Вскоре появилась группа не</w:t>
      </w:r>
      <w:r w:rsidRPr="009650A5">
        <w:rPr>
          <w:rFonts w:ascii="OpenSans" w:hAnsi="OpenSans"/>
          <w:b/>
          <w:color w:val="000000"/>
        </w:rPr>
        <w:t xml:space="preserve"> </w:t>
      </w:r>
      <w:r w:rsidRPr="009650A5">
        <w:rPr>
          <w:rFonts w:ascii="OpenSans" w:hAnsi="OpenSans"/>
          <w:color w:val="000000"/>
        </w:rPr>
        <w:t>трезвых парней и стала выкрикивать в адрес молодых людей нецензурные выражения, стали</w:t>
      </w:r>
      <w:r w:rsidRPr="009650A5">
        <w:rPr>
          <w:rFonts w:ascii="OpenSans" w:hAnsi="OpenSans"/>
          <w:b/>
          <w:color w:val="000000"/>
        </w:rPr>
        <w:t xml:space="preserve">  </w:t>
      </w:r>
      <w:r w:rsidRPr="009650A5">
        <w:rPr>
          <w:rFonts w:ascii="OpenSans" w:hAnsi="OpenSans"/>
          <w:color w:val="000000"/>
        </w:rPr>
        <w:t xml:space="preserve">приставать к сидящим девушкам, ограбили </w:t>
      </w:r>
      <w:proofErr w:type="spellStart"/>
      <w:r w:rsidRPr="009650A5">
        <w:rPr>
          <w:rFonts w:ascii="OpenSans" w:hAnsi="OpenSans"/>
          <w:color w:val="000000"/>
        </w:rPr>
        <w:t>их.Кто</w:t>
      </w:r>
      <w:proofErr w:type="spellEnd"/>
      <w:r w:rsidRPr="009650A5">
        <w:rPr>
          <w:rFonts w:ascii="OpenSans" w:hAnsi="OpenSans"/>
          <w:color w:val="000000"/>
        </w:rPr>
        <w:t xml:space="preserve"> то из отдыхающих в парке вызвал</w:t>
      </w:r>
      <w:r w:rsidRPr="009650A5">
        <w:rPr>
          <w:rFonts w:ascii="OpenSans" w:hAnsi="OpenSans"/>
          <w:b/>
          <w:color w:val="000000"/>
        </w:rPr>
        <w:t xml:space="preserve"> </w:t>
      </w:r>
      <w:r w:rsidRPr="009650A5">
        <w:rPr>
          <w:rFonts w:ascii="OpenSans" w:hAnsi="OpenSans"/>
          <w:color w:val="000000"/>
        </w:rPr>
        <w:t>полицию. Наряд прибыл быстро.</w:t>
      </w:r>
      <w:r w:rsidRPr="009650A5">
        <w:rPr>
          <w:rFonts w:ascii="OpenSans" w:hAnsi="OpenSans"/>
          <w:b/>
          <w:color w:val="000000"/>
        </w:rPr>
        <w:t xml:space="preserve"> </w:t>
      </w:r>
      <w:r w:rsidRPr="009650A5">
        <w:rPr>
          <w:rFonts w:ascii="OpenSans" w:hAnsi="OpenSans"/>
          <w:color w:val="000000"/>
        </w:rPr>
        <w:t>Задержанные искренне не понимали, за что их держат в дежурной части полиции, с какой</w:t>
      </w:r>
      <w:r w:rsidRPr="009650A5">
        <w:rPr>
          <w:rFonts w:ascii="OpenSans" w:hAnsi="OpenSans"/>
          <w:b/>
          <w:color w:val="000000"/>
        </w:rPr>
        <w:t xml:space="preserve"> </w:t>
      </w:r>
      <w:r w:rsidRPr="009650A5">
        <w:rPr>
          <w:rFonts w:ascii="OpenSans" w:hAnsi="OpenSans"/>
          <w:color w:val="000000"/>
        </w:rPr>
        <w:t>стати лейтенант составляет протокол, почему в разговоре полицейских упоминается</w:t>
      </w:r>
      <w:r w:rsidRPr="009650A5">
        <w:rPr>
          <w:rFonts w:ascii="OpenSans" w:hAnsi="OpenSans"/>
          <w:b/>
          <w:color w:val="000000"/>
        </w:rPr>
        <w:t xml:space="preserve"> </w:t>
      </w:r>
      <w:r w:rsidRPr="009650A5">
        <w:rPr>
          <w:rFonts w:ascii="OpenSans" w:hAnsi="OpenSans"/>
          <w:color w:val="000000"/>
        </w:rPr>
        <w:t>административное правонарушение.</w:t>
      </w:r>
      <w:r w:rsidRPr="009650A5">
        <w:rPr>
          <w:rFonts w:ascii="OpenSans" w:hAnsi="OpenSans"/>
          <w:b/>
          <w:color w:val="000000"/>
        </w:rPr>
        <w:t xml:space="preserve">                                                                                                                                                          </w:t>
      </w:r>
      <w:r w:rsidRPr="009650A5">
        <w:rPr>
          <w:rFonts w:ascii="OpenSans" w:hAnsi="OpenSans"/>
          <w:color w:val="000000"/>
        </w:rPr>
        <w:t>(Учащимся задается вопрос, о каком правонарушении шла речь, они пробуют дать название</w:t>
      </w:r>
      <w:r w:rsidRPr="009650A5">
        <w:rPr>
          <w:rFonts w:ascii="OpenSans" w:hAnsi="OpenSans"/>
          <w:b/>
          <w:color w:val="000000"/>
        </w:rPr>
        <w:t xml:space="preserve"> </w:t>
      </w:r>
      <w:r w:rsidRPr="009650A5">
        <w:rPr>
          <w:rFonts w:ascii="OpenSans" w:hAnsi="OpenSans"/>
          <w:color w:val="000000"/>
        </w:rPr>
        <w:t>правонарушению, комментируют какое должно последовать наказание, классный</w:t>
      </w:r>
      <w:r w:rsidRPr="009650A5">
        <w:rPr>
          <w:rFonts w:ascii="OpenSans" w:hAnsi="OpenSans"/>
          <w:b/>
          <w:color w:val="000000"/>
        </w:rPr>
        <w:t xml:space="preserve"> </w:t>
      </w:r>
      <w:r w:rsidRPr="009650A5">
        <w:rPr>
          <w:rFonts w:ascii="OpenSans" w:hAnsi="OpenSans"/>
          <w:color w:val="000000"/>
        </w:rPr>
        <w:t>руководитель обращается к статье и делает вывод)</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b/>
          <w:color w:val="000000"/>
        </w:rPr>
        <w:t>«Хулиганство</w:t>
      </w:r>
      <w:r w:rsidRPr="009650A5">
        <w:rPr>
          <w:rFonts w:ascii="OpenSans" w:hAnsi="OpenSans"/>
          <w:color w:val="000000"/>
        </w:rPr>
        <w:t xml:space="preserve"> (Ст. 213 УК РФ),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наказывается:                                     - арестом на срок до 2-х лет; - до 5 лет;                                                                                                                               С применением оружия или предметов, используемых в качестве оружия:                                                                     - тюремное заключение на срок от 4-х до 7 лет».</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А в статье 158 Кодекса Российской Федерации об административных правонарушения говорится: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суток».</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b/>
          <w:color w:val="000000"/>
        </w:rPr>
        <w:t>«Мошенничество</w:t>
      </w:r>
      <w:r w:rsidRPr="009650A5">
        <w:rPr>
          <w:rFonts w:ascii="OpenSans" w:hAnsi="OpenSans"/>
          <w:color w:val="000000"/>
        </w:rPr>
        <w:t xml:space="preserve"> (ст. 159 УК РФ), т.е. хищение чужого имущества или приобретение права на чужое имущество путем обмана или злоупотребление доверием, - наказывается: </w:t>
      </w:r>
      <w:r w:rsidRPr="009650A5">
        <w:rPr>
          <w:rFonts w:ascii="OpenSans" w:hAnsi="OpenSans"/>
          <w:color w:val="000000"/>
        </w:rPr>
        <w:lastRenderedPageBreak/>
        <w:t>штрафом, обязательными работами, исправительными работами». Ответственность уголовная наступает с 16 лет. «Мошенничество (ст. 159 УК РФ), т.е. хищение чужого имущества или приобретение права на чужое имущество путем обмана или злоупотребление доверием, - наказывается: штрафом, обязательными работами, исправительными работами». Ответственность уголовная наступает с 16 лет.</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b/>
          <w:color w:val="000000"/>
        </w:rPr>
        <w:t>3) «Вымогательство»</w:t>
      </w:r>
      <w:r w:rsidRPr="009650A5">
        <w:rPr>
          <w:rFonts w:ascii="OpenSans" w:hAnsi="OpenSans"/>
          <w:color w:val="000000"/>
        </w:rPr>
        <w:t>Сборник педагогических идей ЦДО «Прояви себя», выпуск No023, 01.05.2017, стр. 37 «Вымогательство (ст. 163 УК РФ), т.е. требование передачи чужого имущества или права на имущество под угрозой применение насилия, либо уничтожения или повреждения чужого имущества наказывается: ограничением свободы; арестом; лишением свободы».</w:t>
      </w:r>
    </w:p>
    <w:p w:rsidR="009650A5" w:rsidRPr="009650A5" w:rsidRDefault="009650A5" w:rsidP="009650A5">
      <w:pPr>
        <w:pStyle w:val="a3"/>
        <w:shd w:val="clear" w:color="auto" w:fill="FFFFFF"/>
        <w:spacing w:before="0" w:beforeAutospacing="0" w:after="300" w:afterAutospacing="0"/>
        <w:rPr>
          <w:rFonts w:ascii="OpenSans" w:hAnsi="OpenSans"/>
          <w:b/>
          <w:color w:val="000000"/>
        </w:rPr>
      </w:pPr>
      <w:r w:rsidRPr="009650A5">
        <w:rPr>
          <w:rFonts w:ascii="OpenSans" w:hAnsi="OpenSans"/>
          <w:b/>
          <w:color w:val="000000"/>
        </w:rPr>
        <w:t xml:space="preserve">4. «Распитие спиртных напитков в общественных местах или появление в общественных местах в пьяном виде (Ст. 162 УК РФ).                                                                                                                                            </w:t>
      </w:r>
      <w:r w:rsidRPr="009650A5">
        <w:rPr>
          <w:rFonts w:ascii="OpenSans" w:hAnsi="OpenSans"/>
          <w:color w:val="000000"/>
        </w:rPr>
        <w:t>1) Появление в общественных местах в пьяном виде подростков в возрасте до 16 лет, а равно</w:t>
      </w:r>
      <w:r w:rsidRPr="009650A5">
        <w:rPr>
          <w:rFonts w:ascii="OpenSans" w:hAnsi="OpenSans"/>
          <w:b/>
          <w:color w:val="000000"/>
        </w:rPr>
        <w:t xml:space="preserve"> </w:t>
      </w:r>
      <w:r w:rsidRPr="009650A5">
        <w:rPr>
          <w:rFonts w:ascii="OpenSans" w:hAnsi="OpenSans"/>
          <w:color w:val="000000"/>
        </w:rPr>
        <w:t>распитие ими спиртных напитков влечет наложение штрафа на родителей или лиц, их</w:t>
      </w:r>
      <w:r w:rsidRPr="009650A5">
        <w:rPr>
          <w:rFonts w:ascii="OpenSans" w:hAnsi="OpenSans"/>
          <w:b/>
          <w:color w:val="000000"/>
        </w:rPr>
        <w:t xml:space="preserve"> </w:t>
      </w:r>
      <w:r w:rsidRPr="009650A5">
        <w:rPr>
          <w:rFonts w:ascii="OpenSans" w:hAnsi="OpenSans"/>
          <w:color w:val="000000"/>
        </w:rPr>
        <w:t>заменяющих».</w:t>
      </w:r>
      <w:r w:rsidRPr="009650A5">
        <w:rPr>
          <w:rFonts w:ascii="OpenSans" w:hAnsi="OpenSans"/>
          <w:b/>
          <w:color w:val="000000"/>
        </w:rPr>
        <w:t xml:space="preserve">                             </w:t>
      </w:r>
      <w:r w:rsidRPr="009650A5">
        <w:rPr>
          <w:rFonts w:ascii="OpenSans" w:hAnsi="OpenSans"/>
          <w:color w:val="000000"/>
        </w:rPr>
        <w:t>Бывают такие ситуации, когда употребление алкоголя является преступлением.</w:t>
      </w:r>
      <w:r w:rsidRPr="009650A5">
        <w:rPr>
          <w:rFonts w:ascii="OpenSans" w:hAnsi="OpenSans"/>
          <w:b/>
          <w:color w:val="000000"/>
        </w:rPr>
        <w:t xml:space="preserve">                                                          </w:t>
      </w:r>
      <w:r w:rsidRPr="009650A5">
        <w:rPr>
          <w:rFonts w:ascii="OpenSans" w:hAnsi="OpenSans"/>
          <w:color w:val="000000"/>
        </w:rPr>
        <w:t>2) В жизни многих людей бывают ситуации, когда вам предложили выпить какой-нибудь</w:t>
      </w:r>
      <w:r w:rsidRPr="009650A5">
        <w:rPr>
          <w:rFonts w:ascii="OpenSans" w:hAnsi="OpenSans"/>
          <w:b/>
          <w:color w:val="000000"/>
        </w:rPr>
        <w:t xml:space="preserve"> </w:t>
      </w:r>
      <w:r w:rsidRPr="009650A5">
        <w:rPr>
          <w:rFonts w:ascii="OpenSans" w:hAnsi="OpenSans"/>
          <w:color w:val="000000"/>
        </w:rPr>
        <w:t>алкогольный напиток и они не сумели отказаться, несмотря на то, что знали о последствиях.</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То есть нужно уметь отказаться. Попробуйте сформулировать причины отказа (объяснение причины отказа, предложить замену, сделать вид, что не слышал, просто сказать «нет» и уйти)                                          Когда вам предлагают выпить, обычно в качестве повода для выпивки приводят разные причины.                       В такой ситуации необходимо подумать о возможных последствиях, сравнить их с выдвигаемым аргументом «ЗА», а затем отказаться от предложенного напитка                                                                                 О последствиях пьянства и алкоголизма можно говорить много. Нет оправдания алкоголизму! Такие «личности» вредят и самим себе, и семье, и государству.</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b/>
          <w:color w:val="000000"/>
        </w:rPr>
        <w:t>5. «Подумай и ответь» Причины правонарушений</w:t>
      </w:r>
      <w:r w:rsidRPr="009650A5">
        <w:rPr>
          <w:rFonts w:ascii="OpenSans" w:hAnsi="OpenSans"/>
          <w:color w:val="000000"/>
        </w:rPr>
        <w:t xml:space="preserve"> (на карточках негативные и позитивные причины, учащиеся выбирают те, которые приводят к правонарушениям) - негативное отношение к учебе, знаниям. стремление к примитивному времяпровождению, зависть ,преобладание материальных потребностей , жадность, неуверенность в завтрашнем дне, стремление лица удовлетворить противозаконным способом свои интересы, стремления, эмоции.</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Социальный педагог:</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Ребята, очень хочется верить, что после нашей беседы, мы будем совершать только хорошие поступки, так как совершая проступок, вы не только нарушают Закон, но и причиняют боль своим родным и другим людям.</w:t>
      </w:r>
    </w:p>
    <w:p w:rsidR="009650A5" w:rsidRPr="009650A5" w:rsidRDefault="009650A5" w:rsidP="009650A5">
      <w:pPr>
        <w:pStyle w:val="a3"/>
        <w:shd w:val="clear" w:color="auto" w:fill="FFFFFF"/>
        <w:spacing w:before="0" w:beforeAutospacing="0" w:after="300" w:afterAutospacing="0"/>
        <w:rPr>
          <w:rFonts w:ascii="OpenSans" w:hAnsi="OpenSans"/>
          <w:color w:val="000000"/>
        </w:rPr>
      </w:pPr>
      <w:r w:rsidRPr="009650A5">
        <w:rPr>
          <w:rFonts w:ascii="OpenSans" w:hAnsi="OpenSans"/>
          <w:color w:val="000000"/>
        </w:rPr>
        <w:t>Всем спасибо!</w:t>
      </w:r>
    </w:p>
    <w:p w:rsidR="002C0517" w:rsidRPr="009650A5" w:rsidRDefault="002C0517" w:rsidP="009650A5">
      <w:pPr>
        <w:spacing w:line="240" w:lineRule="auto"/>
        <w:rPr>
          <w:sz w:val="24"/>
          <w:szCs w:val="24"/>
        </w:rPr>
      </w:pPr>
    </w:p>
    <w:sectPr w:rsidR="002C0517" w:rsidRPr="009650A5" w:rsidSect="002C05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650A5"/>
    <w:rsid w:val="00160655"/>
    <w:rsid w:val="00283569"/>
    <w:rsid w:val="002C0517"/>
    <w:rsid w:val="009650A5"/>
    <w:rsid w:val="00971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50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93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1394</Words>
  <Characters>7950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cp:lastPrinted>2021-01-10T10:52:00Z</cp:lastPrinted>
  <dcterms:created xsi:type="dcterms:W3CDTF">2021-01-10T10:43:00Z</dcterms:created>
  <dcterms:modified xsi:type="dcterms:W3CDTF">2021-01-10T10:53:00Z</dcterms:modified>
</cp:coreProperties>
</file>