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7B" w:rsidRDefault="00E4037B" w:rsidP="00E4037B">
      <w:pPr>
        <w:spacing w:after="0" w:line="240" w:lineRule="auto"/>
        <w:jc w:val="right"/>
        <w:rPr>
          <w:rFonts w:ascii="Bookman Old Style" w:eastAsia="Times New Roman" w:hAnsi="Bookman Old Style" w:cs="Arial"/>
          <w:b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РД  Кайтагский район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с</w:t>
      </w:r>
      <w:proofErr w:type="gram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.К</w:t>
      </w:r>
      <w:proofErr w:type="gramEnd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арацан</w:t>
      </w:r>
      <w:proofErr w:type="spellEnd"/>
    </w:p>
    <w:p w:rsidR="00E4037B" w:rsidRDefault="00E4037B" w:rsidP="00E4037B">
      <w:pPr>
        <w:spacing w:after="0" w:line="240" w:lineRule="auto"/>
        <w:jc w:val="righ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Муниципальное казённое  общеобразовательное учреждение</w:t>
      </w:r>
    </w:p>
    <w:p w:rsidR="00E4037B" w:rsidRDefault="00E4037B" w:rsidP="00E4037B">
      <w:pPr>
        <w:spacing w:after="0" w:line="240" w:lineRule="auto"/>
        <w:jc w:val="right"/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  <w:t>«Карацанская средняя общеобразовательная школа»</w:t>
      </w:r>
    </w:p>
    <w:p w:rsidR="00E4037B" w:rsidRDefault="00E4037B" w:rsidP="00E4037B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368596. с.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Карацан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,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ул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.Ш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кольная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 № 27</w:t>
      </w:r>
    </w:p>
    <w:p w:rsidR="00E4037B" w:rsidRDefault="00E4037B" w:rsidP="00E4037B">
      <w:pPr>
        <w:spacing w:after="0" w:line="240" w:lineRule="auto"/>
        <w:jc w:val="center"/>
        <w:rPr>
          <w:sz w:val="40"/>
          <w:szCs w:val="40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aminat</w:t>
      </w:r>
      <w:proofErr w:type="spellEnd"/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gebekovna</w:t>
      </w:r>
      <w:proofErr w:type="spellEnd"/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ru</w:t>
      </w:r>
      <w:proofErr w:type="spellEnd"/>
    </w:p>
    <w:p w:rsidR="00E4037B" w:rsidRDefault="00E4037B" w:rsidP="00E4037B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6"/>
          <w:szCs w:val="56"/>
          <w:lang w:eastAsia="ru-RU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245"/>
        <w:gridCol w:w="5352"/>
      </w:tblGrid>
      <w:tr w:rsidR="00E4037B" w:rsidTr="002B6C4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7B" w:rsidRDefault="00E4037B" w:rsidP="002B6C43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«Согласовано» </w:t>
            </w:r>
          </w:p>
          <w:p w:rsidR="00E4037B" w:rsidRDefault="00E4037B" w:rsidP="002B6C43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Председатель профкома </w:t>
            </w:r>
          </w:p>
          <w:p w:rsidR="00E4037B" w:rsidRDefault="00E4037B" w:rsidP="002B6C43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МКОУ «Карацанская СОШ»</w:t>
            </w:r>
          </w:p>
          <w:p w:rsidR="00E4037B" w:rsidRDefault="00E4037B" w:rsidP="002B6C43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А.М.Муртузалиев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_____________     «____»_______________ 20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7B" w:rsidRDefault="00E4037B" w:rsidP="002B6C43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Утверждаю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E4037B" w:rsidRDefault="00E4037B" w:rsidP="002B6C43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Директор МКОУ  «Карацанская СОШ»</w:t>
            </w:r>
          </w:p>
          <w:p w:rsidR="00E4037B" w:rsidRDefault="00E4037B" w:rsidP="002B6C43">
            <w:pPr>
              <w:spacing w:before="150" w:after="15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А.Г.Алиева</w:t>
            </w:r>
            <w:proofErr w:type="spellEnd"/>
          </w:p>
          <w:p w:rsidR="00E4037B" w:rsidRDefault="00E4037B" w:rsidP="002B6C43">
            <w:pPr>
              <w:spacing w:before="150" w:after="150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«_____»_________________  20</w:t>
            </w:r>
          </w:p>
        </w:tc>
      </w:tr>
    </w:tbl>
    <w:p w:rsidR="009C2095" w:rsidRDefault="009C2095" w:rsidP="0063042C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9C2095" w:rsidRPr="009C2095" w:rsidRDefault="009C2095" w:rsidP="009C2095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72"/>
          <w:szCs w:val="72"/>
          <w:lang w:eastAsia="ru-RU"/>
        </w:rPr>
      </w:pPr>
    </w:p>
    <w:p w:rsidR="0063042C" w:rsidRPr="009C2095" w:rsidRDefault="0063042C" w:rsidP="009C2095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72"/>
          <w:szCs w:val="72"/>
          <w:lang w:eastAsia="ru-RU"/>
        </w:rPr>
      </w:pPr>
      <w:r w:rsidRPr="009C2095">
        <w:rPr>
          <w:rFonts w:ascii="Times New Roman" w:eastAsia="Times New Roman" w:hAnsi="Times New Roman" w:cs="Times New Roman"/>
          <w:b/>
          <w:bCs/>
          <w:color w:val="333333"/>
          <w:kern w:val="36"/>
          <w:sz w:val="72"/>
          <w:szCs w:val="72"/>
          <w:lang w:eastAsia="ru-RU"/>
        </w:rPr>
        <w:t xml:space="preserve">Положение об организации </w:t>
      </w:r>
      <w:proofErr w:type="spellStart"/>
      <w:r w:rsidRPr="009C2095">
        <w:rPr>
          <w:rFonts w:ascii="Times New Roman" w:eastAsia="Times New Roman" w:hAnsi="Times New Roman" w:cs="Times New Roman"/>
          <w:b/>
          <w:bCs/>
          <w:color w:val="333333"/>
          <w:kern w:val="36"/>
          <w:sz w:val="72"/>
          <w:szCs w:val="72"/>
          <w:lang w:eastAsia="ru-RU"/>
        </w:rPr>
        <w:t>предрейсовых</w:t>
      </w:r>
      <w:proofErr w:type="spellEnd"/>
      <w:r w:rsidRPr="009C2095">
        <w:rPr>
          <w:rFonts w:ascii="Times New Roman" w:eastAsia="Times New Roman" w:hAnsi="Times New Roman" w:cs="Times New Roman"/>
          <w:b/>
          <w:bCs/>
          <w:color w:val="333333"/>
          <w:kern w:val="36"/>
          <w:sz w:val="72"/>
          <w:szCs w:val="72"/>
          <w:lang w:eastAsia="ru-RU"/>
        </w:rPr>
        <w:t xml:space="preserve"> медицинских осмотров водителей</w:t>
      </w:r>
    </w:p>
    <w:p w:rsidR="0063042C" w:rsidRPr="0063042C" w:rsidRDefault="0063042C" w:rsidP="006304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3042C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9C2095" w:rsidRDefault="0063042C" w:rsidP="0063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3042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                                      </w:t>
      </w:r>
    </w:p>
    <w:p w:rsidR="009C2095" w:rsidRDefault="009C2095" w:rsidP="0063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9C2095" w:rsidRDefault="009C2095" w:rsidP="0063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9C2095" w:rsidRDefault="009C2095" w:rsidP="0063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9C2095" w:rsidRDefault="009C2095" w:rsidP="0063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E4037B" w:rsidRDefault="00E4037B" w:rsidP="0063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E4037B" w:rsidRDefault="00E4037B" w:rsidP="0063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E4037B" w:rsidRDefault="00E4037B" w:rsidP="0063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E4037B" w:rsidRDefault="00E4037B" w:rsidP="0063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E4037B" w:rsidRDefault="00E4037B" w:rsidP="0063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E4037B" w:rsidRDefault="00E4037B" w:rsidP="0063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E4037B" w:rsidRDefault="00E4037B" w:rsidP="0063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E4037B" w:rsidRDefault="00E4037B" w:rsidP="0063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9C2095" w:rsidRDefault="009C2095" w:rsidP="0063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63042C" w:rsidRPr="009C2095" w:rsidRDefault="0063042C" w:rsidP="009C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C209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Положение</w:t>
      </w:r>
    </w:p>
    <w:p w:rsidR="009F6383" w:rsidRDefault="0063042C" w:rsidP="009C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C209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об организации </w:t>
      </w:r>
      <w:proofErr w:type="spellStart"/>
      <w:r w:rsidRPr="009C209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предрейсовых</w:t>
      </w:r>
      <w:proofErr w:type="spellEnd"/>
      <w:r w:rsidRPr="009C209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медицинских осмотров водителей автотрансп</w:t>
      </w:r>
      <w:r w:rsidR="009C2095" w:rsidRPr="009C209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ортных средств  </w:t>
      </w:r>
    </w:p>
    <w:p w:rsidR="0063042C" w:rsidRPr="009C2095" w:rsidRDefault="0046606B" w:rsidP="009C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МКОУ «</w:t>
      </w:r>
      <w:r w:rsidR="00E4037B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Карацанская</w:t>
      </w:r>
      <w:r w:rsidR="009C2095" w:rsidRPr="009C209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СОШ</w:t>
      </w:r>
      <w:r w:rsidR="009C209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</w:t>
      </w:r>
    </w:p>
    <w:p w:rsidR="0063042C" w:rsidRPr="0063042C" w:rsidRDefault="0063042C" w:rsidP="0063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04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3042C" w:rsidRPr="009C2095" w:rsidRDefault="0063042C" w:rsidP="009C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sub_199"/>
      <w:r w:rsidRPr="009C209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 Общие положения</w:t>
      </w:r>
      <w:bookmarkEnd w:id="0"/>
    </w:p>
    <w:p w:rsidR="009C2095" w:rsidRDefault="0063042C" w:rsidP="009C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1.1. Положение об организации </w:t>
      </w:r>
      <w:proofErr w:type="spellStart"/>
      <w:r w:rsidRP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предрейсовых</w:t>
      </w:r>
      <w:proofErr w:type="spellEnd"/>
      <w:r w:rsidRP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медицинских осмотров водителей автотранспортных сре</w:t>
      </w:r>
      <w:r w:rsid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дств </w:t>
      </w:r>
    </w:p>
    <w:p w:rsidR="0063042C" w:rsidRPr="009C2095" w:rsidRDefault="0046606B" w:rsidP="009C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МКОУ «</w:t>
      </w:r>
      <w:r w:rsidR="00E4037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Карацанска</w:t>
      </w:r>
      <w:r w:rsid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я СОШ»</w:t>
      </w:r>
      <w:r w:rsidR="0063042C" w:rsidRP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(далее – Положение) разработаны в Федеральным законом "О безопасности дорожного движения",</w:t>
      </w:r>
      <w:proofErr w:type="gramEnd"/>
    </w:p>
    <w:p w:rsidR="009C2095" w:rsidRDefault="0063042C" w:rsidP="009C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методических рекомендаций "Медицинское обеспечение безопасности дорожного движения. Организация и порядок проведения </w:t>
      </w:r>
      <w:proofErr w:type="spellStart"/>
      <w:r w:rsidRP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предрейсовых</w:t>
      </w:r>
      <w:proofErr w:type="spellEnd"/>
      <w:r w:rsidRP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медицинских осмотров водителей транспортных средств" (утв. Минздравом РФ и Минтрансом РФ 29 января 2002 г.),</w:t>
      </w:r>
      <w:r w:rsidRPr="009C2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</w:t>
      </w:r>
      <w:r w:rsidRP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Положением</w:t>
      </w:r>
      <w:r w:rsidRPr="009C2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9C20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организованных перево</w:t>
      </w:r>
      <w:r w:rsidR="009C20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зках обучающихся и  </w:t>
      </w:r>
    </w:p>
    <w:p w:rsidR="009C2095" w:rsidRDefault="0046606B" w:rsidP="009C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 «</w:t>
      </w:r>
      <w:r w:rsidR="00B546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Карацанская</w:t>
      </w:r>
      <w:r w:rsidR="009C20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СОШ»</w:t>
      </w:r>
      <w:r w:rsidR="0063042C" w:rsidRP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и определяют порядок осуществления  контроля на  маршрутах,   устанавливают   права,  обязанности  </w:t>
      </w:r>
    </w:p>
    <w:p w:rsidR="0063042C" w:rsidRPr="009C2095" w:rsidRDefault="0063042C" w:rsidP="009C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  ответственность водителей автотранспортных средств (водителя  автобуса) за прохождение обязательных </w:t>
      </w:r>
      <w:proofErr w:type="spellStart"/>
      <w:r w:rsidRP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предрейсовых</w:t>
      </w:r>
      <w:proofErr w:type="spellEnd"/>
      <w:r w:rsidRP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медицинских осмотров.</w:t>
      </w:r>
    </w:p>
    <w:p w:rsidR="009C2095" w:rsidRDefault="0063042C" w:rsidP="0063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304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</w:t>
      </w:r>
    </w:p>
    <w:p w:rsidR="009C2095" w:rsidRDefault="009C2095" w:rsidP="0063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C2095" w:rsidRDefault="009C2095" w:rsidP="0063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C2095" w:rsidRPr="009C2095" w:rsidRDefault="0063042C" w:rsidP="009C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sub_201"/>
      <w:r w:rsidRPr="009C2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</w:t>
      </w:r>
      <w:proofErr w:type="spellStart"/>
      <w:r w:rsidRPr="009C2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Предрейсовые</w:t>
      </w:r>
      <w:proofErr w:type="spellEnd"/>
      <w:r w:rsidRPr="009C2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медицинские осмотры водителей автотранспортных средств</w:t>
      </w:r>
    </w:p>
    <w:p w:rsidR="009C2095" w:rsidRDefault="0063042C" w:rsidP="009C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C2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bookmarkEnd w:id="1"/>
      <w:r w:rsidR="00466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КОУ «</w:t>
      </w:r>
      <w:r w:rsidR="00B546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Карацанская</w:t>
      </w:r>
      <w:r w:rsidR="009C2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  <w:r w:rsidRP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проводятся ме</w:t>
      </w:r>
      <w:r w:rsid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дицинским работником</w:t>
      </w:r>
    </w:p>
    <w:p w:rsidR="0063042C" w:rsidRPr="009C2095" w:rsidRDefault="009C2095" w:rsidP="009C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ГБУ РД «КАЙТАГСКАЯ </w:t>
      </w:r>
      <w:r w:rsidR="0063042C" w:rsidRP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ЦРБ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 w:rsidR="0063042C" w:rsidRP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на основании заключаемых договоров между школой и учреждениями здравоохранения.</w:t>
      </w:r>
    </w:p>
    <w:p w:rsidR="0063042C" w:rsidRPr="009C2095" w:rsidRDefault="0063042C" w:rsidP="009C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sub_202"/>
      <w:r w:rsidRPr="009C2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Целью </w:t>
      </w:r>
      <w:proofErr w:type="spellStart"/>
      <w:r w:rsidRPr="009C2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предрейсовых</w:t>
      </w:r>
      <w:proofErr w:type="spellEnd"/>
      <w:r w:rsidRPr="009C2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  <w:bookmarkEnd w:id="2"/>
    </w:p>
    <w:p w:rsidR="0063042C" w:rsidRPr="009C2095" w:rsidRDefault="0063042C" w:rsidP="009C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sub_203"/>
      <w:r w:rsidRPr="009C2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1.4. </w:t>
      </w:r>
      <w:proofErr w:type="spellStart"/>
      <w:r w:rsidRPr="009C2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Предрейсовые</w:t>
      </w:r>
      <w:proofErr w:type="spellEnd"/>
      <w:r w:rsidRPr="009C2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медицинские осмотры проводятся только медицинским персоналом, имеющим соответствующий сертификат, а медицинское учреждение - лицензию.</w:t>
      </w:r>
      <w:bookmarkEnd w:id="3"/>
    </w:p>
    <w:p w:rsidR="0063042C" w:rsidRPr="009C2095" w:rsidRDefault="0063042C" w:rsidP="009C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sub_204"/>
      <w:r w:rsidRPr="009C2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1.5. </w:t>
      </w:r>
      <w:proofErr w:type="spellStart"/>
      <w:r w:rsidRPr="009C2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Предрейсовые</w:t>
      </w:r>
      <w:proofErr w:type="spellEnd"/>
      <w:r w:rsidRPr="009C2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медицинские осмотры водителей проводятся в организациях всех форм собственности, имеющих автомобильный транспорт.</w:t>
      </w:r>
      <w:bookmarkStart w:id="5" w:name="sub_205"/>
      <w:bookmarkEnd w:id="4"/>
      <w:bookmarkEnd w:id="5"/>
    </w:p>
    <w:p w:rsidR="003E6550" w:rsidRDefault="0063042C" w:rsidP="009C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1.6. </w:t>
      </w:r>
      <w:proofErr w:type="spellStart"/>
      <w:r w:rsidRP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Предрейсовые</w:t>
      </w:r>
      <w:proofErr w:type="spellEnd"/>
      <w:r w:rsidRP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медицинские осмотры проводятся медицинским работником в условиях медицинского учреждения</w:t>
      </w:r>
    </w:p>
    <w:p w:rsidR="0063042C" w:rsidRPr="009C2095" w:rsidRDefault="003E6550" w:rsidP="009C2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ГБУ РД «КАЙТАГСКАЯ </w:t>
      </w:r>
      <w:r w:rsidRP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ЦРБ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 w:rsidR="0063042C" w:rsidRPr="009C2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63042C" w:rsidRPr="003E6550" w:rsidRDefault="0063042C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3042C" w:rsidRPr="003E6550" w:rsidRDefault="0063042C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3E655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2. Организация проведения </w:t>
      </w:r>
      <w:proofErr w:type="spellStart"/>
      <w:r w:rsidRPr="003E655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предрейсовых</w:t>
      </w:r>
      <w:proofErr w:type="spellEnd"/>
      <w:r w:rsidRPr="003E655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медицинских осмотров</w:t>
      </w:r>
    </w:p>
    <w:p w:rsidR="0063042C" w:rsidRPr="003E6550" w:rsidRDefault="0063042C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6" w:name="sub_207"/>
      <w:r w:rsidRPr="003E6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При </w:t>
      </w:r>
      <w:proofErr w:type="spellStart"/>
      <w:r w:rsidRPr="003E6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предрейсовом</w:t>
      </w:r>
      <w:proofErr w:type="spellEnd"/>
      <w:r w:rsidRPr="003E6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медицинском осмотре проводится:</w:t>
      </w:r>
      <w:bookmarkEnd w:id="6"/>
    </w:p>
    <w:p w:rsidR="0063042C" w:rsidRPr="003E6550" w:rsidRDefault="0063042C" w:rsidP="003E655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 сбор анамнеза;</w:t>
      </w:r>
    </w:p>
    <w:p w:rsidR="0063042C" w:rsidRPr="003E6550" w:rsidRDefault="0063042C" w:rsidP="003E655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 определение артериального давления и пульса;</w:t>
      </w:r>
    </w:p>
    <w:p w:rsidR="0063042C" w:rsidRPr="003E6550" w:rsidRDefault="0063042C" w:rsidP="003E655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:rsidR="0063042C" w:rsidRPr="003E6550" w:rsidRDefault="0063042C" w:rsidP="003E655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 при наличии показаний - любые другие разрешенные медицинские исследования, необходимые для решения вопроса о допуске к работе.</w:t>
      </w:r>
    </w:p>
    <w:p w:rsidR="003E6550" w:rsidRDefault="003E6550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sub_208"/>
    </w:p>
    <w:p w:rsidR="0063042C" w:rsidRPr="003E6550" w:rsidRDefault="0063042C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Для водителей, больных гипертонической болезнью, определяется индивидуальная норма артериального давления по результатам замеров не менее чем десяти </w:t>
      </w:r>
      <w:proofErr w:type="spellStart"/>
      <w:r w:rsidRPr="003E6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предрейсовых</w:t>
      </w:r>
      <w:proofErr w:type="spellEnd"/>
      <w:r w:rsidRPr="003E6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медицинских осмотров.</w:t>
      </w:r>
      <w:bookmarkEnd w:id="7"/>
    </w:p>
    <w:p w:rsidR="003E6550" w:rsidRDefault="003E6550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sub_209"/>
    </w:p>
    <w:p w:rsidR="0063042C" w:rsidRPr="003E6550" w:rsidRDefault="0063042C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2.3. При решении вопроса о возможности допуска водителя к управлению автомобилем медицинский работник, проводящий </w:t>
      </w:r>
      <w:proofErr w:type="spellStart"/>
      <w:r w:rsidRPr="003E6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предрейсовый</w:t>
      </w:r>
      <w:proofErr w:type="spellEnd"/>
      <w:r w:rsidRPr="003E6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</w:t>
      </w:r>
      <w:r w:rsidRPr="003E6550">
        <w:rPr>
          <w:rFonts w:ascii="Times New Roman" w:eastAsia="Times New Roman" w:hAnsi="Times New Roman" w:cs="Times New Roman"/>
          <w:b/>
          <w:color w:val="D78807"/>
          <w:sz w:val="28"/>
          <w:szCs w:val="28"/>
          <w:lang w:eastAsia="ru-RU"/>
        </w:rPr>
        <w:t>.</w:t>
      </w:r>
      <w:bookmarkEnd w:id="8"/>
    </w:p>
    <w:p w:rsidR="003E6550" w:rsidRDefault="0063042C" w:rsidP="0063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9" w:name="sub_210"/>
      <w:r w:rsidRPr="003E65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   </w:t>
      </w:r>
    </w:p>
    <w:p w:rsidR="0063042C" w:rsidRPr="003E6550" w:rsidRDefault="0063042C" w:rsidP="0063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2.4. Водители не допускаются к управлению автомобилем в следующих случаях:</w:t>
      </w:r>
      <w:bookmarkEnd w:id="9"/>
    </w:p>
    <w:p w:rsidR="0063042C" w:rsidRPr="003E6550" w:rsidRDefault="0063042C" w:rsidP="0063042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при выявлении признаков временной нетрудоспособности;</w:t>
      </w:r>
    </w:p>
    <w:p w:rsidR="0063042C" w:rsidRPr="003E6550" w:rsidRDefault="0063042C" w:rsidP="0063042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 w:rsidR="0063042C" w:rsidRPr="003E6550" w:rsidRDefault="0063042C" w:rsidP="0063042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при выявлении признаков воздействия наркотических веществ;</w:t>
      </w:r>
    </w:p>
    <w:p w:rsidR="0063042C" w:rsidRPr="003E6550" w:rsidRDefault="0063042C" w:rsidP="0063042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при выявлении признаков воздействия лекарственных или иных веществ, отрицательно влияющих на работоспособность водителя.</w:t>
      </w:r>
    </w:p>
    <w:p w:rsidR="003E6550" w:rsidRDefault="0063042C" w:rsidP="0063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211"/>
      <w:r w:rsidRPr="003E655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63042C" w:rsidRPr="003E6550" w:rsidRDefault="0063042C" w:rsidP="0063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2.5. При допуске к рейсу на путевых листах ставится штамп </w:t>
      </w:r>
      <w:r w:rsidRPr="003E6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3E65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прошел</w:t>
      </w:r>
      <w:r w:rsidR="00B546E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bookmarkStart w:id="11" w:name="_GoBack"/>
      <w:bookmarkEnd w:id="11"/>
      <w:proofErr w:type="spellStart"/>
      <w:r w:rsidRPr="003E65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предрейсовый</w:t>
      </w:r>
      <w:proofErr w:type="spellEnd"/>
      <w:r w:rsidRPr="003E65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медицинский осмотр</w:t>
      </w:r>
      <w:r w:rsidRPr="003E6550">
        <w:rPr>
          <w:rFonts w:ascii="Times New Roman" w:eastAsia="Times New Roman" w:hAnsi="Times New Roman" w:cs="Times New Roman"/>
          <w:sz w:val="28"/>
          <w:szCs w:val="28"/>
          <w:lang w:eastAsia="ru-RU"/>
        </w:rPr>
        <w:t>" и подпись медицинского работника, проводившего осмотр.</w:t>
      </w:r>
      <w:bookmarkEnd w:id="10"/>
    </w:p>
    <w:p w:rsidR="003E6550" w:rsidRDefault="0063042C" w:rsidP="0063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212"/>
      <w:r w:rsidRPr="003E655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63042C" w:rsidRPr="003E6550" w:rsidRDefault="0063042C" w:rsidP="0063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2.6. По результатам </w:t>
      </w:r>
      <w:proofErr w:type="spellStart"/>
      <w:r w:rsidRPr="003E65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Pr="003E6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осмотра ведется </w:t>
      </w:r>
      <w:proofErr w:type="spellStart"/>
      <w:r w:rsidRPr="003E65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полицевой</w:t>
      </w:r>
      <w:proofErr w:type="spellEnd"/>
      <w:r w:rsidRPr="003E6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отстраненных от работы водителей, для чего используются бланки карт амбулаторного больного (форма 25). В карту заносятся результаты освидетельствования (анамнез, объективные данные осмотра, причина отстранения).</w:t>
      </w:r>
      <w:bookmarkEnd w:id="12"/>
    </w:p>
    <w:p w:rsidR="0063042C" w:rsidRPr="003E6550" w:rsidRDefault="0063042C" w:rsidP="0063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6550" w:rsidRDefault="003E6550" w:rsidP="0063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3E6550" w:rsidRDefault="003E6550" w:rsidP="0063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3E6550" w:rsidRDefault="003E6550" w:rsidP="0063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3E6550" w:rsidRDefault="003E6550" w:rsidP="006304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3E6550" w:rsidRDefault="0063042C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3E655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3. Порядок прохождения </w:t>
      </w:r>
      <w:proofErr w:type="spellStart"/>
      <w:r w:rsidRPr="003E655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предрейсовых</w:t>
      </w:r>
      <w:proofErr w:type="spellEnd"/>
      <w:r w:rsidR="00B546E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gramStart"/>
      <w:r w:rsidRPr="003E655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медицинских</w:t>
      </w:r>
      <w:proofErr w:type="gramEnd"/>
    </w:p>
    <w:p w:rsidR="0063042C" w:rsidRPr="003E6550" w:rsidRDefault="0063042C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E655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осмотров водителем</w:t>
      </w:r>
    </w:p>
    <w:p w:rsidR="003E6550" w:rsidRDefault="003E6550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3042C" w:rsidRPr="003E6550" w:rsidRDefault="0063042C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3.1. Водители транспортных средств являются на </w:t>
      </w:r>
      <w:proofErr w:type="spellStart"/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предрейсовый</w:t>
      </w:r>
      <w:proofErr w:type="spellEnd"/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медицинский осмотр с путевым листом.</w:t>
      </w:r>
    </w:p>
    <w:p w:rsidR="003E6550" w:rsidRDefault="003E6550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3042C" w:rsidRPr="003E6550" w:rsidRDefault="0063042C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3.2. Осмотр проводится в индивидуальном порядке, при достаточном освещении. С момента появления водителя в кабинете медицинский работник обращает внимание на внешний вид, поведение, походку, особенности речевой продукции и др.</w:t>
      </w:r>
    </w:p>
    <w:p w:rsidR="003E6550" w:rsidRDefault="003E6550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3042C" w:rsidRPr="003E6550" w:rsidRDefault="0063042C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3.3. Осмотр начинается с опроса водителя: выясняется субъективное самочувствие водителя, настроение, наличие или отсутствие жалоб на состояние здоровья, продолжительность сна в предшествующие сутки.</w:t>
      </w:r>
    </w:p>
    <w:p w:rsidR="003E6550" w:rsidRDefault="003E6550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3042C" w:rsidRPr="003E6550" w:rsidRDefault="0063042C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3.4. При высказывании водителем каких-либо жалоб медицинский работник обязан при осмотре выявить и подтвердить (или опровергнуть) их объективность.</w:t>
      </w:r>
    </w:p>
    <w:p w:rsidR="003E6550" w:rsidRDefault="003E6550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3042C" w:rsidRPr="003E6550" w:rsidRDefault="0063042C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3.5. Медицинский работник обязан внимательно ознакомиться с состоянием кожных покровов водителя, обращая внимание на бледность или покраснение кожи, наличие расчесов, ссадин, следов от инъекций. Определяется состояние слизистых глаз и склер (гиперемия, желтушность).</w:t>
      </w:r>
    </w:p>
    <w:p w:rsidR="003E6550" w:rsidRDefault="003E6550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3042C" w:rsidRPr="003E6550" w:rsidRDefault="0063042C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3.6. Особую значимость при осмотре приобретает состояние зрачков (сужены или расширены) и их реакция на свет (живая, вялая или отсутствует, в т.ч. </w:t>
      </w:r>
      <w:proofErr w:type="spellStart"/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содружественная</w:t>
      </w:r>
      <w:proofErr w:type="spellEnd"/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или прямая).</w:t>
      </w:r>
    </w:p>
    <w:p w:rsidR="003E6550" w:rsidRDefault="003E6550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3042C" w:rsidRPr="003E6550" w:rsidRDefault="0063042C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3.7. Температура тела измеряется по показаниям. При осмотре в обязательном порядке измеряются артериальное давление и частота пульса.</w:t>
      </w:r>
    </w:p>
    <w:p w:rsidR="003E6550" w:rsidRDefault="003E6550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3042C" w:rsidRPr="003E6550" w:rsidRDefault="0063042C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3.8. Результаты проведенного </w:t>
      </w:r>
      <w:proofErr w:type="spellStart"/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предрейсового</w:t>
      </w:r>
      <w:proofErr w:type="spellEnd"/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медицинского осмотра в обязательном порядке заносятся в журнал установленного образца.</w:t>
      </w:r>
    </w:p>
    <w:p w:rsidR="003E6550" w:rsidRDefault="003E6550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3042C" w:rsidRPr="003E6550" w:rsidRDefault="0063042C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3.9. При отсутствии жалоб, объективных признаков заболеваний, нарушений функционального состояния организма, признаков употребления спиртных напитков, наркотических и других </w:t>
      </w:r>
      <w:proofErr w:type="spellStart"/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психоактивных</w:t>
      </w:r>
      <w:proofErr w:type="spellEnd"/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веществ, нарушений режима труда и отдыха водитель допускается к работе.</w:t>
      </w:r>
    </w:p>
    <w:p w:rsidR="0063042C" w:rsidRPr="003E6550" w:rsidRDefault="0063042C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этом случае медицинский работник ставит штамп в путевом листе.</w:t>
      </w:r>
    </w:p>
    <w:p w:rsidR="003E6550" w:rsidRDefault="003E6550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3042C" w:rsidRPr="003E6550" w:rsidRDefault="0063042C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3.10. Отстраненные от работы по состоянию здоровья водители направляются в дневное время к дежурному врачу поликлиники. В том случае, если отстранение водителя от работы связано с временной утратой трудоспособности и произошло в вечернее или ночное время, когда в поликлинике нет приема, медицинский работник, оказав первую помощь, предлагает работнику явиться на следующий день в поликлинику, а в случае надобности - вызвать врача на дом. При этом он выдает водителю справку за своей подписью. В справке указывается час освобождения от работы, приводятся краткие данные о характере заболевания или травмы, о температуре тела и т.д. Справка составляется в произвольной форме.</w:t>
      </w:r>
    </w:p>
    <w:p w:rsidR="0063042C" w:rsidRPr="003E6550" w:rsidRDefault="0063042C" w:rsidP="003E65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Врач поликлиники, признав отстраненного от работы водителя временно нетрудоспособным, выдает ему больничный лист в установленном порядке. Если же врач признает его трудоспособным, то выдает справку об отсутствии противопоказаний для допуска к работе. Медицинский работник один раз в год, а также при первичном выявлении больных составляет списки лиц, состоящих в группе диспансерного наблюдения для формирования группы риска; ежемесячно подводит итоги </w:t>
      </w:r>
      <w:proofErr w:type="spellStart"/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предрейсовых</w:t>
      </w:r>
      <w:proofErr w:type="spellEnd"/>
      <w:r w:rsidRPr="003E655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медицинских осмотров с анализом причин отстранения от работы водителей и результаты доводит до сведения руководителя организации.</w:t>
      </w:r>
    </w:p>
    <w:p w:rsidR="0063042C" w:rsidRPr="003E6550" w:rsidRDefault="0063042C" w:rsidP="0063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3042C" w:rsidRPr="009F6383" w:rsidRDefault="0063042C" w:rsidP="009F63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13" w:name="sub_213"/>
      <w:r w:rsidRPr="009F63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4. Руководители лечебно-профилактических учреждений, осуществляющих проведение </w:t>
      </w:r>
      <w:proofErr w:type="spellStart"/>
      <w:r w:rsidRPr="009F63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предрейсовых</w:t>
      </w:r>
      <w:proofErr w:type="spellEnd"/>
      <w:r w:rsidRPr="009F63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медицинских осмотров, обязаны:</w:t>
      </w:r>
      <w:bookmarkEnd w:id="13"/>
    </w:p>
    <w:p w:rsidR="009F6383" w:rsidRDefault="009F6383" w:rsidP="009F63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215"/>
    </w:p>
    <w:p w:rsidR="009F6383" w:rsidRDefault="009F6383" w:rsidP="009F63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42C" w:rsidRPr="009F6383" w:rsidRDefault="0063042C" w:rsidP="009F63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8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Утвердить по согласованию с руководителем организации режим работы медицинского работника.</w:t>
      </w:r>
      <w:bookmarkEnd w:id="14"/>
    </w:p>
    <w:p w:rsidR="0063042C" w:rsidRPr="009F6383" w:rsidRDefault="0063042C" w:rsidP="009F63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217"/>
      <w:r w:rsidRPr="009F638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Обеспечить бланками учетно-отчетной документации.</w:t>
      </w:r>
      <w:bookmarkEnd w:id="15"/>
    </w:p>
    <w:p w:rsidR="0063042C" w:rsidRPr="009F6383" w:rsidRDefault="0063042C" w:rsidP="009F63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218"/>
      <w:r w:rsidRPr="009F6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Представлять в установленном порядке отчеты по результатам проводимых </w:t>
      </w:r>
      <w:proofErr w:type="spellStart"/>
      <w:r w:rsidRPr="009F63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предрейсовых</w:t>
      </w:r>
      <w:proofErr w:type="spellEnd"/>
      <w:r w:rsidRPr="009F6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осмотров.</w:t>
      </w:r>
      <w:bookmarkEnd w:id="16"/>
    </w:p>
    <w:p w:rsidR="0063042C" w:rsidRPr="0063042C" w:rsidRDefault="0063042C" w:rsidP="006304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04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F6383" w:rsidRPr="00254205" w:rsidRDefault="009F6383" w:rsidP="009F638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54205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9F6383" w:rsidRPr="008268C3" w:rsidRDefault="009F6383" w:rsidP="009F63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положением </w:t>
      </w:r>
      <w:r w:rsidRPr="008268C3">
        <w:rPr>
          <w:rFonts w:ascii="Times New Roman" w:hAnsi="Times New Roman" w:cs="Times New Roman"/>
          <w:b/>
          <w:sz w:val="24"/>
          <w:szCs w:val="24"/>
        </w:rPr>
        <w:t xml:space="preserve"> ознакомлен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proofErr w:type="gramStart"/>
      <w:r w:rsidRPr="008268C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9F6383" w:rsidRPr="008268C3" w:rsidRDefault="009F6383" w:rsidP="009F6383">
      <w:pPr>
        <w:rPr>
          <w:rFonts w:ascii="Times New Roman" w:hAnsi="Times New Roman" w:cs="Times New Roman"/>
          <w:b/>
          <w:sz w:val="24"/>
          <w:szCs w:val="24"/>
        </w:rPr>
      </w:pPr>
      <w:r w:rsidRPr="008268C3">
        <w:rPr>
          <w:rFonts w:ascii="Times New Roman" w:hAnsi="Times New Roman" w:cs="Times New Roman"/>
          <w:b/>
          <w:sz w:val="24"/>
          <w:szCs w:val="24"/>
        </w:rPr>
        <w:t>ФИО 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  (подпись) _______________</w:t>
      </w:r>
    </w:p>
    <w:p w:rsidR="009F6383" w:rsidRPr="008268C3" w:rsidRDefault="009F6383" w:rsidP="009F6383">
      <w:pPr>
        <w:rPr>
          <w:rFonts w:ascii="Times New Roman" w:hAnsi="Times New Roman" w:cs="Times New Roman"/>
          <w:b/>
          <w:sz w:val="24"/>
          <w:szCs w:val="24"/>
        </w:rPr>
      </w:pPr>
      <w:r w:rsidRPr="008268C3">
        <w:rPr>
          <w:rFonts w:ascii="Times New Roman" w:hAnsi="Times New Roman" w:cs="Times New Roman"/>
          <w:b/>
          <w:sz w:val="24"/>
          <w:szCs w:val="24"/>
        </w:rPr>
        <w:t>Должность _____________________________________________</w:t>
      </w:r>
    </w:p>
    <w:p w:rsidR="009F6383" w:rsidRPr="008268C3" w:rsidRDefault="009F6383" w:rsidP="009F6383">
      <w:pPr>
        <w:rPr>
          <w:rFonts w:ascii="Times New Roman" w:hAnsi="Times New Roman" w:cs="Times New Roman"/>
          <w:b/>
          <w:sz w:val="24"/>
          <w:szCs w:val="24"/>
        </w:rPr>
      </w:pPr>
      <w:r w:rsidRPr="008268C3">
        <w:rPr>
          <w:rFonts w:ascii="Times New Roman" w:hAnsi="Times New Roman" w:cs="Times New Roman"/>
          <w:b/>
          <w:sz w:val="24"/>
          <w:szCs w:val="24"/>
        </w:rPr>
        <w:t>Дата 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:rsidR="00FA17FC" w:rsidRDefault="00FA17FC"/>
    <w:sectPr w:rsidR="00FA17FC" w:rsidSect="00891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2C"/>
    <w:rsid w:val="003E6550"/>
    <w:rsid w:val="0046606B"/>
    <w:rsid w:val="0063042C"/>
    <w:rsid w:val="008915D5"/>
    <w:rsid w:val="009C2095"/>
    <w:rsid w:val="009F6383"/>
    <w:rsid w:val="00B546EF"/>
    <w:rsid w:val="00E4037B"/>
    <w:rsid w:val="00F25EDD"/>
    <w:rsid w:val="00FA1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8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2</cp:revision>
  <dcterms:created xsi:type="dcterms:W3CDTF">2020-11-12T09:07:00Z</dcterms:created>
  <dcterms:modified xsi:type="dcterms:W3CDTF">2020-11-12T09:07:00Z</dcterms:modified>
</cp:coreProperties>
</file>