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55" w:rsidRPr="009E2255" w:rsidRDefault="009E2255" w:rsidP="009E2255">
      <w:pPr>
        <w:shd w:val="clear" w:color="auto" w:fill="FFFFFF"/>
        <w:spacing w:before="120" w:line="240" w:lineRule="auto"/>
        <w:outlineLvl w:val="0"/>
        <w:rPr>
          <w:rFonts w:ascii="Arial" w:eastAsia="Times New Roman" w:hAnsi="Arial" w:cs="Arial"/>
          <w:caps/>
          <w:color w:val="3B4550"/>
          <w:kern w:val="36"/>
          <w:sz w:val="36"/>
          <w:szCs w:val="36"/>
          <w:lang w:eastAsia="ru-RU"/>
        </w:rPr>
      </w:pPr>
      <w:r w:rsidRPr="009E2255">
        <w:rPr>
          <w:rFonts w:ascii="Arial" w:eastAsia="Times New Roman" w:hAnsi="Arial" w:cs="Arial"/>
          <w:caps/>
          <w:color w:val="3B4550"/>
          <w:kern w:val="36"/>
          <w:sz w:val="36"/>
          <w:szCs w:val="36"/>
          <w:lang w:eastAsia="ru-RU"/>
        </w:rPr>
        <w:t>ПРОФИЛАКТИКА АЛКОГОЛИЗМА И НАРКОМАНИИ</w:t>
      </w:r>
      <w:r>
        <w:rPr>
          <w:rFonts w:ascii="Arial" w:eastAsia="Times New Roman" w:hAnsi="Arial" w:cs="Arial"/>
          <w:caps/>
          <w:color w:val="3B4550"/>
          <w:kern w:val="36"/>
          <w:sz w:val="36"/>
          <w:szCs w:val="36"/>
          <w:lang w:eastAsia="ru-RU"/>
        </w:rPr>
        <w:t>, ПАВ.</w:t>
      </w:r>
    </w:p>
    <w:p w:rsidR="009E2255" w:rsidRPr="009E2255" w:rsidRDefault="009E2255" w:rsidP="009E22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Беспрецедентный кризис, который спровоцирован COVID-19, внезапно обрушившийся на мир, затрагивает все аспекты жизни общества.</w:t>
      </w:r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D0D0D"/>
          <w:sz w:val="24"/>
          <w:szCs w:val="24"/>
          <w:lang w:eastAsia="ru-RU"/>
        </w:rPr>
        <w:drawing>
          <wp:inline distT="0" distB="0" distL="0" distR="0">
            <wp:extent cx="2857500" cy="1885950"/>
            <wp:effectExtent l="19050" t="0" r="0" b="0"/>
            <wp:docPr id="1" name="Рисунок 1" descr="profilaktika alkogolizma i narkomanii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 alkogolizma i narkomanii 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Подобного Организация Объединенных Наций не знала за всю 75-летнюю историю. Вирус, вызывающий это заболевание, чрезвычайно заразен, и даже люди с бессимптомным течением болезни могут заразить других.</w:t>
      </w:r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В критических условиях распространения пандемии COVID-19 медицинской службой Российской Федерации предприняты решительные меры по сохранению жизни и здоровья населения, прекращению распространения новой </w:t>
      </w:r>
      <w:proofErr w:type="spellStart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коронавирусной</w:t>
      </w:r>
      <w:proofErr w:type="spellEnd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инфекции. В этих критических обстоятельствах Всемирная организация здравоохранения (ВОЗ) обращает внимание на необходимость информирования населения о значимых рисках и опасностях для здоровья, связанных с употреблением алкоголя и </w:t>
      </w:r>
      <w:proofErr w:type="spellStart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психоактивных</w:t>
      </w:r>
      <w:proofErr w:type="spellEnd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веществ.</w:t>
      </w:r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Необходимо, чтобы каждый мог оставаться в безопасности и проводил вынужденную самоизоляцию в трезвости, с пользой для себя и своих близких. Однако высокий уровень тревожности, условия вынужденной самоизоляции, потеря работы и неопределенность будущего в условиях пандемии COVID-19 делают население более уязвимым к злоупотреблению алкоголем.</w:t>
      </w:r>
    </w:p>
    <w:p w:rsidR="009E2255" w:rsidRPr="009E2255" w:rsidRDefault="009E2255" w:rsidP="009E2255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anchor="collapse1" w:history="1">
        <w:r w:rsidRPr="009E2255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Последствия употребления алкоголя. Куда обращаться за помощью?</w:t>
        </w:r>
      </w:hyperlink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Каждый год сотни тысяч людей во всем мире умирают от злоупотребления наркотиками. Разрушительные последствия употребления в период </w:t>
      </w:r>
      <w:proofErr w:type="spellStart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коронавирусной</w:t>
      </w:r>
      <w:proofErr w:type="spellEnd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пандемии не имеют географических, экономических, социальных или этнических границ.</w:t>
      </w:r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Согласно данным, приведенным во Всемирном докладе о наркотиках за 2019 г., 35 миллионов человек в мире страдают от расстройств, связанных с употреблением опасных веществ, но только 1 из 7 человек получает лечение. Неблагоприятные последствия являются более серьезными и широко распространенными, чем считалось ранее.</w:t>
      </w:r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Структура </w:t>
      </w:r>
      <w:proofErr w:type="spellStart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наркопотребления</w:t>
      </w:r>
      <w:proofErr w:type="spellEnd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мире за последние годы значительно изменилась.</w:t>
      </w:r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Специалисты отмечают, что расширяется потребление синтетических наркотиков, новых </w:t>
      </w:r>
      <w:proofErr w:type="spellStart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психоактивных</w:t>
      </w:r>
      <w:proofErr w:type="spellEnd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веществ, а также употребление в немедицинских целях рецептурных препаратов. Кроме этого, возросло потребление веществ иного </w:t>
      </w: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>происхождения, которые продаются под видом лекарственных средств, но предназначаются для немедицинского употребления. Спектр доступных потребителям веществ и их комбинаций в настоящее время беспрецедентно широк. Зачастую потребители не знают о составе принимаемого ими вещества, что может приводить к летальному исходу из-за передозировок.</w:t>
      </w:r>
    </w:p>
    <w:p w:rsidR="009E2255" w:rsidRPr="009E2255" w:rsidRDefault="009E2255" w:rsidP="009E2255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anchor="collapse2" w:history="1">
        <w:r w:rsidRPr="009E2255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 xml:space="preserve">Осторожно! ПАВ – </w:t>
        </w:r>
        <w:proofErr w:type="spellStart"/>
        <w:r w:rsidRPr="009E2255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психоактивные</w:t>
        </w:r>
        <w:proofErr w:type="spellEnd"/>
        <w:r w:rsidRPr="009E2255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 xml:space="preserve"> вещества. Куда обращаться за помощью?</w:t>
        </w:r>
      </w:hyperlink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Помощь в отказе от алкоголя и наркотиков – приоритетная задача здравоохранения, которая поможет сократить количество хронических заболеваний, преждевременную инвалидность и смертность среди населения, повысить продолжительность и качество жизни.</w:t>
      </w:r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D0D0D"/>
          <w:sz w:val="24"/>
          <w:szCs w:val="24"/>
          <w:lang w:eastAsia="ru-RU"/>
        </w:rPr>
        <w:drawing>
          <wp:inline distT="0" distB="0" distL="0" distR="0">
            <wp:extent cx="2857500" cy="2324100"/>
            <wp:effectExtent l="19050" t="0" r="0" b="0"/>
            <wp:docPr id="3" name="Рисунок 3" descr="profilaktika alkogolizma i narkomanii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aktika alkogolizma i narkomanii 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Большинство пациентов информированы о вреде алкоголя и психотропных веществ, многие хотели бы избавиться от пагубной привычки.</w:t>
      </w:r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Пандемия COVID-19 трудна для всех, но для лиц с расстройствами, связанными с употреблением алкоголя или </w:t>
      </w:r>
      <w:proofErr w:type="spellStart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психоактивных</w:t>
      </w:r>
      <w:proofErr w:type="spellEnd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веществ, или находящимися на стадии выздоровления, пандемия создает дополнительные риски, как психологические, так и физические.</w:t>
      </w:r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Изоляция и тревога, </w:t>
      </w:r>
      <w:proofErr w:type="gramStart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вызванные</w:t>
      </w:r>
      <w:proofErr w:type="gramEnd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пандемией, могут привести к рецидивам, случайным передозировкам и проблемному употреблению алкоголя и </w:t>
      </w:r>
      <w:proofErr w:type="spellStart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психоактивных</w:t>
      </w:r>
      <w:proofErr w:type="spellEnd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веществ даже лицам, у которых никогда не было проблем.</w:t>
      </w:r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Многие пациенты, их родные и близкие хотят самостоятельно найти решение проблемы преодоления зависимости или чрезмерного потребления алкоголя, наркотиков, не прибегая к медицинским услугам. В этом случае можно получить помощь в так называемых группах само- и взаимопомощи. В период пандемии COVID-19 многие из них начали проводить видеоконференции в удаленном формате на электронных платформах.</w:t>
      </w:r>
    </w:p>
    <w:p w:rsidR="009E2255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В подобных группах можно найти поддержку по предотвращению срывов при наступлении спонтанных ремиссий, трезвенного состояния после окончания активного периода лечения в наркологических клиниках и/или прохождения реабилитационных и </w:t>
      </w:r>
      <w:proofErr w:type="spellStart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постреабилитационных</w:t>
      </w:r>
      <w:proofErr w:type="spellEnd"/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программ.</w:t>
      </w:r>
    </w:p>
    <w:p w:rsidR="00451D7E" w:rsidRPr="009E2255" w:rsidRDefault="009E2255" w:rsidP="009E22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E2255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Только в трезвом состоянии вы сможете сохранить бдительность, скорость реакций и действий, ясность рассудка при принятии решений, касающихся лично вас, членов вашей семьи и представителей вашего окружения.</w:t>
      </w:r>
    </w:p>
    <w:sectPr w:rsidR="00451D7E" w:rsidRPr="009E2255" w:rsidSect="0045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255"/>
    <w:rsid w:val="00451D7E"/>
    <w:rsid w:val="009E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7E"/>
  </w:style>
  <w:style w:type="paragraph" w:styleId="1">
    <w:name w:val="heading 1"/>
    <w:basedOn w:val="a"/>
    <w:link w:val="10"/>
    <w:uiPriority w:val="9"/>
    <w:qFormat/>
    <w:rsid w:val="009E2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2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256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854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  <w:divsChild>
                        <w:div w:id="2008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968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23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951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  <w:divsChild>
                        <w:div w:id="944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3zelao.ru/profilaktika-alkogolizma-i-narkomanii.html" TargetMode="External"/><Relationship Id="rId5" Type="http://schemas.openxmlformats.org/officeDocument/2006/relationships/hyperlink" Target="https://gb3zelao.ru/profilaktika-alkogolizma-i-narkomanii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2021-02-03T06:29:00Z</dcterms:created>
  <dcterms:modified xsi:type="dcterms:W3CDTF">2021-02-03T06:31:00Z</dcterms:modified>
</cp:coreProperties>
</file>